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interview transcript</w:t>
      </w:r>
    </w:p>
    <w:p>
      <w:r>
        <w:drawing>
          <wp:inline xmlns:a="http://schemas.openxmlformats.org/drawingml/2006/main" xmlns:pic="http://schemas.openxmlformats.org/drawingml/2006/picture">
            <wp:extent cx="282854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aroline-Humphrey-interview-transcript.df-med-img.a1eeba54-c798-4f2f-84d7-68d3a3f56b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854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a1eeba54-c798-4f2f-84d7-68d3a3f56b11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Buryatia</w:t>
      </w:r>
    </w:p>
    <w:p>
      <w:r>
        <w:t>Russia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Caroline Humphrey interviewed by Alan Macfarlane on 5th August 2010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MIASU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2017-05-25 10:38:05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38.5KiB</w:t>
      </w:r>
    </w:p>
    <w:p>
      <w:pPr>
        <w:pStyle w:val="Heading3"/>
      </w:pPr>
      <w:r>
        <w:t>contributor</w:t>
      </w:r>
    </w:p>
    <w:p>
      <w:r>
        <w:t>Macfarlane, Alan</w:t>
      </w:r>
    </w:p>
    <w:p>
      <w:pPr>
        <w:pStyle w:val="Heading3"/>
      </w:pPr>
      <w:r>
        <w:t>original filename</w:t>
      </w:r>
    </w:p>
    <w:p>
      <w:r>
        <w:t>Caroline-Humphrey-interview-transcript.docx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